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35" w:rsidRPr="00931335" w:rsidRDefault="00931335" w:rsidP="00931335">
      <w:pPr>
        <w:shd w:val="clear" w:color="auto" w:fill="FFFFFF"/>
        <w:spacing w:after="375" w:line="240" w:lineRule="auto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</w:pPr>
      <w:bookmarkStart w:id="0" w:name="_GoBack"/>
      <w:bookmarkEnd w:id="0"/>
      <w:r w:rsidRPr="00931335">
        <w:rPr>
          <w:rFonts w:ascii="Helvetica" w:eastAsia="Times New Roman" w:hAnsi="Helvetica" w:cs="Times New Roman"/>
          <w:b/>
          <w:bCs/>
          <w:color w:val="000000"/>
          <w:kern w:val="36"/>
          <w:sz w:val="43"/>
          <w:szCs w:val="43"/>
          <w:lang w:eastAsia="ru-RU"/>
        </w:rPr>
        <w:t>Письмо Минтруда России № 18-2/10/В-2575 от 11 апреля 2018 г.</w:t>
      </w:r>
    </w:p>
    <w:p w:rsidR="00931335" w:rsidRPr="00931335" w:rsidRDefault="00931335" w:rsidP="00931335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Федеральные государственные органы</w:t>
      </w: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Высшие органы исполнительной власти субъектов Российской Федерации</w:t>
      </w: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Организации</w:t>
      </w: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br/>
        <w:t>Центральный банк Российской Федерации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Антикоррупционным законодательством Российской Федерации для отдельных категорий лиц установлены запреты:</w:t>
      </w:r>
    </w:p>
    <w:p w:rsidR="00931335" w:rsidRPr="00931335" w:rsidRDefault="00931335" w:rsidP="0093133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931335" w:rsidRPr="00931335" w:rsidRDefault="00931335" w:rsidP="00931335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прямо и косвенно владеть и (или) пользоваться иностранными финансовыми инструментами.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целях исключения нарушения указанных запретов при открытии таким лицам индивидуального инвестиционного счета необходимо учитывать следующее.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соответствии с абзацем первым пункта 1 статьи 10.2-1 Федерального закона от 22 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 статьей 10.2-1 Федерального закона № 39-ФЗ.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Согласно абзацу второму пункта 1 статьи 10.2-1 Федерального закона № 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индивидуального инвестиционного  и заключения нового договора (пункт 4 статьи 10.2-1 Федерального закона № 39-ФЗ).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lastRenderedPageBreak/>
        <w:t>Договор на ведение индивидуального инвестиционного счета предусматривает, что приобретаемые ценные бумаги становятся собственностью клиента.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Одновременно стоит учитывать, что абзац второй пункта 9 статьи 10.2-1 Федерального закона № 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</w:t>
      </w:r>
    </w:p>
    <w:p w:rsidR="00931335" w:rsidRPr="00931335" w:rsidRDefault="00931335" w:rsidP="009313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владение которыми приводит или может привести к конфликту интересов;</w:t>
      </w:r>
    </w:p>
    <w:p w:rsidR="00931335" w:rsidRPr="00931335" w:rsidRDefault="00931335" w:rsidP="00931335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являющихся иностранными финансовыми инструментами.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 указываются в разделе 4 справки.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Также в разделе 5 справки подлежат отражению сведения об имеющихся на отчетную дату ценных бумагах.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Одновременно указываем, что предусмотренные подпунктами 2 и 3 пункта 1 статьи 219.1 Налогового кодекса Российской Федерации инвестиционные налоговые вычеты не подлежат отражению в разделе 1 справки.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  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Заместитель Министра труда и социальной защиты Российской Федерации</w:t>
      </w:r>
    </w:p>
    <w:p w:rsidR="00931335" w:rsidRPr="00931335" w:rsidRDefault="00931335" w:rsidP="00931335">
      <w:pPr>
        <w:shd w:val="clear" w:color="auto" w:fill="FFFFFF"/>
        <w:spacing w:after="450" w:line="240" w:lineRule="auto"/>
        <w:jc w:val="both"/>
        <w:rPr>
          <w:rFonts w:ascii="Helvetica" w:eastAsia="Times New Roman" w:hAnsi="Helvetica" w:cs="Times New Roman"/>
          <w:color w:val="333333"/>
          <w:sz w:val="24"/>
          <w:szCs w:val="24"/>
          <w:lang w:eastAsia="ru-RU"/>
        </w:rPr>
      </w:pPr>
      <w:r w:rsidRPr="00931335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ru-RU"/>
        </w:rPr>
        <w:t>А.А. Черкасов</w:t>
      </w:r>
    </w:p>
    <w:p w:rsidR="002A3081" w:rsidRDefault="002A3081"/>
    <w:sectPr w:rsidR="002A3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56AD5"/>
    <w:multiLevelType w:val="multilevel"/>
    <w:tmpl w:val="8D42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1674ED"/>
    <w:multiLevelType w:val="multilevel"/>
    <w:tmpl w:val="F956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A0E"/>
    <w:rsid w:val="002A3081"/>
    <w:rsid w:val="00502D45"/>
    <w:rsid w:val="008E0A0E"/>
    <w:rsid w:val="0093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78A46-858D-400E-8B9C-794F2B3BD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3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3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-justify">
    <w:name w:val="text-justify"/>
    <w:basedOn w:val="a"/>
    <w:rsid w:val="0093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931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Старкова Марина Владимировна</dc:creator>
  <cp:keywords/>
  <dc:description/>
  <cp:lastModifiedBy>User</cp:lastModifiedBy>
  <cp:revision>2</cp:revision>
  <dcterms:created xsi:type="dcterms:W3CDTF">2019-04-02T09:27:00Z</dcterms:created>
  <dcterms:modified xsi:type="dcterms:W3CDTF">2019-04-02T09:27:00Z</dcterms:modified>
</cp:coreProperties>
</file>