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2B" w:rsidRDefault="007F4B85" w:rsidP="00BF0E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EAD">
        <w:rPr>
          <w:rFonts w:ascii="Times New Roman" w:hAnsi="Times New Roman" w:cs="Times New Roman"/>
          <w:b/>
          <w:sz w:val="32"/>
          <w:szCs w:val="32"/>
        </w:rPr>
        <w:t>Детская шалость с огнем может привести к трагедии</w:t>
      </w:r>
    </w:p>
    <w:p w:rsidR="00BF0EAD" w:rsidRPr="00BF0EAD" w:rsidRDefault="00BF0EAD" w:rsidP="00BF0E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25A7737" wp14:editId="039C3F58">
            <wp:extent cx="5476875" cy="3579062"/>
            <wp:effectExtent l="0" t="0" r="0" b="2540"/>
            <wp:docPr id="1" name="Рисунок 1" descr="http://itd0.mycdn.me/image?id=855933037886&amp;t=20&amp;plc=WEB&amp;tkn=*EgTpO6zF3pvk2QWZFAX5GEfC9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d0.mycdn.me/image?id=855933037886&amp;t=20&amp;plc=WEB&amp;tkn=*EgTpO6zF3pvk2QWZFAX5GEfC9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736" cy="358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4B85" w:rsidRPr="00BF0EAD" w:rsidRDefault="00BF0EAD" w:rsidP="00BF0EAD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D">
        <w:rPr>
          <w:rFonts w:ascii="Times New Roman" w:hAnsi="Times New Roman" w:cs="Times New Roman"/>
          <w:sz w:val="28"/>
          <w:szCs w:val="28"/>
        </w:rPr>
        <w:t xml:space="preserve">Анализ пожаров, возникающих в результате детской шалости с огнём, показывает, что они часто связаны с отсутствием у детей навыков осторожного обращения с огнём, недостаточным </w:t>
      </w:r>
      <w:proofErr w:type="gramStart"/>
      <w:r w:rsidRPr="00BF0EAD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BF0EAD">
        <w:rPr>
          <w:rFonts w:ascii="Times New Roman" w:hAnsi="Times New Roman" w:cs="Times New Roman"/>
          <w:sz w:val="28"/>
          <w:szCs w:val="28"/>
        </w:rPr>
        <w:t xml:space="preserve"> их поведением со стороны взрослых и неумением родителей и педагогов правильно организовать досуг детей.</w:t>
      </w:r>
    </w:p>
    <w:p w:rsidR="007F4B85" w:rsidRPr="00BF0EAD" w:rsidRDefault="007F4B85" w:rsidP="00BF0EAD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D">
        <w:rPr>
          <w:rFonts w:ascii="Times New Roman" w:hAnsi="Times New Roman" w:cs="Times New Roman"/>
          <w:sz w:val="28"/>
          <w:szCs w:val="28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 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:rsidR="00BF0EAD" w:rsidRPr="00BF0EAD" w:rsidRDefault="00BF0EAD" w:rsidP="00BF0EAD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F0EA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F0EAD">
        <w:rPr>
          <w:rFonts w:ascii="Times New Roman" w:hAnsi="Times New Roman" w:cs="Times New Roman"/>
          <w:sz w:val="28"/>
          <w:szCs w:val="28"/>
        </w:rPr>
        <w:t xml:space="preserve"> с чем возникает необходимость воспитывать навыки осторожного обращения с огнём с самого раннего возраста? Каждый родитель должен </w:t>
      </w:r>
      <w:r w:rsidRPr="00BF0EAD">
        <w:rPr>
          <w:rFonts w:ascii="Times New Roman" w:hAnsi="Times New Roman" w:cs="Times New Roman"/>
          <w:sz w:val="28"/>
          <w:szCs w:val="28"/>
        </w:rPr>
        <w:lastRenderedPageBreak/>
        <w:t xml:space="preserve">стремиться к тому, чтобы ребенок осознал, что спички - не игрушка, а огонь - не забава. Среди школьников, особенно мальчиков младшего школьного возраста, наиболее распространены игры, связанные с разведением костров. Их опасность заключается в том, что ребята часто разводят костры вблизи различных строений, а затем </w:t>
      </w:r>
      <w:proofErr w:type="gramStart"/>
      <w:r w:rsidRPr="00BF0EAD">
        <w:rPr>
          <w:rFonts w:ascii="Times New Roman" w:hAnsi="Times New Roman" w:cs="Times New Roman"/>
          <w:sz w:val="28"/>
          <w:szCs w:val="28"/>
        </w:rPr>
        <w:t>забывают</w:t>
      </w:r>
      <w:proofErr w:type="gramEnd"/>
      <w:r w:rsidRPr="00BF0EAD">
        <w:rPr>
          <w:rFonts w:ascii="Times New Roman" w:hAnsi="Times New Roman" w:cs="Times New Roman"/>
          <w:sz w:val="28"/>
          <w:szCs w:val="28"/>
        </w:rPr>
        <w:t xml:space="preserve"> потушить костёр или не могут этого сделать в силу того, что огонь уже распространился и приобрёл угрожающий характер. </w:t>
      </w:r>
    </w:p>
    <w:p w:rsidR="00BF0EAD" w:rsidRPr="00BF0EAD" w:rsidRDefault="00BF0EAD" w:rsidP="00BF0EAD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D">
        <w:rPr>
          <w:rFonts w:ascii="Times New Roman" w:hAnsi="Times New Roman" w:cs="Times New Roman"/>
          <w:sz w:val="28"/>
          <w:szCs w:val="28"/>
        </w:rPr>
        <w:t xml:space="preserve">Дети должны понимать, что пожар - это серьёзное бедствие для людей. </w:t>
      </w:r>
    </w:p>
    <w:p w:rsidR="00BF0EAD" w:rsidRPr="00BF0EAD" w:rsidRDefault="007F4B85" w:rsidP="00BF0EAD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D">
        <w:rPr>
          <w:rFonts w:ascii="Times New Roman" w:hAnsi="Times New Roman" w:cs="Times New Roman"/>
          <w:sz w:val="28"/>
          <w:szCs w:val="28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  <w:r w:rsidR="00BF0EAD" w:rsidRPr="00BF0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AD" w:rsidRPr="00BF0EAD" w:rsidRDefault="00BF0EAD" w:rsidP="00BF0EAD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D">
        <w:rPr>
          <w:rFonts w:ascii="Times New Roman" w:hAnsi="Times New Roman" w:cs="Times New Roman"/>
          <w:sz w:val="28"/>
          <w:szCs w:val="28"/>
        </w:rPr>
        <w:t xml:space="preserve">Не менее опасны случаи, когда дети находят и бросают в костёр порох, патроны и неизвестные предметы, в результате взрыва которых, велика вероятность получить тяжелые ранения, нередко приводящие к инвалидности. Много неприятностей приносят бумажные самолётики, которые дети поджигают и бросают с балконов верхних этажей. Небольшой порыв ветра способен занести такую «игрушку» на нижележащий балкон и тогда не избежать серьёзных последствий. </w:t>
      </w:r>
    </w:p>
    <w:p w:rsidR="00BF0EAD" w:rsidRPr="00BF0EAD" w:rsidRDefault="00BF0EAD" w:rsidP="00BF0EAD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D">
        <w:rPr>
          <w:rFonts w:ascii="Times New Roman" w:hAnsi="Times New Roman" w:cs="Times New Roman"/>
          <w:sz w:val="28"/>
          <w:szCs w:val="28"/>
        </w:rPr>
        <w:t>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7F4B85" w:rsidRPr="00BF0EAD" w:rsidRDefault="007F4B85" w:rsidP="00BF0EAD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D">
        <w:rPr>
          <w:rFonts w:ascii="Times New Roman" w:hAnsi="Times New Roman" w:cs="Times New Roman"/>
          <w:sz w:val="28"/>
          <w:szCs w:val="28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7F4B85" w:rsidRDefault="007F4B85" w:rsidP="00BF0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EAD" w:rsidRPr="00BF0EAD" w:rsidRDefault="00BF0EAD" w:rsidP="00BF0E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0EAD">
        <w:rPr>
          <w:rFonts w:ascii="Times New Roman" w:hAnsi="Times New Roman" w:cs="Times New Roman"/>
          <w:b/>
          <w:color w:val="FF0000"/>
          <w:sz w:val="28"/>
          <w:szCs w:val="28"/>
        </w:rPr>
        <w:t>Телефон пожарной охраны – 01 и 101</w:t>
      </w:r>
    </w:p>
    <w:p w:rsidR="00BF0EAD" w:rsidRPr="00BF0EAD" w:rsidRDefault="00BF0EAD" w:rsidP="00BF0E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0EAD">
        <w:rPr>
          <w:rFonts w:ascii="Times New Roman" w:hAnsi="Times New Roman" w:cs="Times New Roman"/>
          <w:b/>
          <w:color w:val="FF0000"/>
          <w:sz w:val="28"/>
          <w:szCs w:val="28"/>
        </w:rPr>
        <w:t>Единый телефон доверия ГУ МЧС России по г. Москве:</w:t>
      </w:r>
    </w:p>
    <w:p w:rsidR="00BF0EAD" w:rsidRPr="00BF0EAD" w:rsidRDefault="00BF0EAD" w:rsidP="00BF0E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0EAD">
        <w:rPr>
          <w:rFonts w:ascii="Times New Roman" w:hAnsi="Times New Roman" w:cs="Times New Roman"/>
          <w:b/>
          <w:color w:val="FF0000"/>
          <w:sz w:val="28"/>
          <w:szCs w:val="28"/>
        </w:rPr>
        <w:t>+7(495) 637-22-22</w:t>
      </w:r>
    </w:p>
    <w:p w:rsidR="00BF0EAD" w:rsidRPr="00BF0EAD" w:rsidRDefault="00BF0EAD" w:rsidP="00BF0E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0EAD">
        <w:rPr>
          <w:rFonts w:ascii="Times New Roman" w:hAnsi="Times New Roman" w:cs="Times New Roman"/>
          <w:b/>
          <w:color w:val="FF0000"/>
          <w:sz w:val="28"/>
          <w:szCs w:val="28"/>
        </w:rPr>
        <w:t>mchs.qov.ru – официальный интернет сайт МЧС России</w:t>
      </w:r>
    </w:p>
    <w:sectPr w:rsidR="00BF0EAD" w:rsidRPr="00BF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2B"/>
    <w:rsid w:val="000A7374"/>
    <w:rsid w:val="007F4B85"/>
    <w:rsid w:val="00A3235D"/>
    <w:rsid w:val="00A44B5B"/>
    <w:rsid w:val="00BF0EAD"/>
    <w:rsid w:val="00D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2017-10-10T13:48:00Z</dcterms:created>
  <dcterms:modified xsi:type="dcterms:W3CDTF">2017-10-10T13:48:00Z</dcterms:modified>
</cp:coreProperties>
</file>