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161" w:rsidRDefault="00037161" w:rsidP="00037161">
      <w:pPr>
        <w:shd w:val="clear" w:color="auto" w:fill="FFFFFF"/>
        <w:spacing w:after="0" w:line="375" w:lineRule="atLeast"/>
        <w:jc w:val="center"/>
        <w:outlineLvl w:val="0"/>
        <w:rPr>
          <w:rFonts w:ascii="OfficinaSansBookC" w:eastAsia="Times New Roman" w:hAnsi="OfficinaSansBookC" w:cs="Times New Roman"/>
          <w:b/>
          <w:bCs/>
          <w:color w:val="000000" w:themeColor="text1"/>
          <w:kern w:val="36"/>
          <w:sz w:val="36"/>
          <w:szCs w:val="36"/>
          <w:lang w:eastAsia="ru-RU"/>
        </w:rPr>
      </w:pPr>
      <w:r w:rsidRPr="00037161">
        <w:rPr>
          <w:rFonts w:ascii="OfficinaSansBookC" w:eastAsia="Times New Roman" w:hAnsi="OfficinaSansBookC" w:cs="Times New Roman" w:hint="eastAsia"/>
          <w:b/>
          <w:bCs/>
          <w:color w:val="000000" w:themeColor="text1"/>
          <w:kern w:val="36"/>
          <w:sz w:val="36"/>
          <w:szCs w:val="36"/>
          <w:lang w:eastAsia="ru-RU"/>
        </w:rPr>
        <w:t>Управление</w:t>
      </w:r>
      <w:r w:rsidRPr="00037161">
        <w:rPr>
          <w:rFonts w:ascii="OfficinaSansBookC" w:eastAsia="Times New Roman" w:hAnsi="OfficinaSansBookC" w:cs="Times New Roman"/>
          <w:b/>
          <w:bCs/>
          <w:color w:val="000000" w:themeColor="text1"/>
          <w:kern w:val="36"/>
          <w:sz w:val="36"/>
          <w:szCs w:val="36"/>
          <w:lang w:eastAsia="ru-RU"/>
        </w:rPr>
        <w:t xml:space="preserve"> </w:t>
      </w:r>
      <w:r w:rsidRPr="00037161">
        <w:rPr>
          <w:rFonts w:ascii="OfficinaSansBookC" w:eastAsia="Times New Roman" w:hAnsi="OfficinaSansBookC" w:cs="Times New Roman" w:hint="eastAsia"/>
          <w:b/>
          <w:bCs/>
          <w:color w:val="000000" w:themeColor="text1"/>
          <w:kern w:val="36"/>
          <w:sz w:val="36"/>
          <w:szCs w:val="36"/>
          <w:lang w:eastAsia="ru-RU"/>
        </w:rPr>
        <w:t>по</w:t>
      </w:r>
      <w:r w:rsidRPr="00037161">
        <w:rPr>
          <w:rFonts w:ascii="OfficinaSansBookC" w:eastAsia="Times New Roman" w:hAnsi="OfficinaSansBookC" w:cs="Times New Roman"/>
          <w:b/>
          <w:bCs/>
          <w:color w:val="000000" w:themeColor="text1"/>
          <w:kern w:val="36"/>
          <w:sz w:val="36"/>
          <w:szCs w:val="36"/>
          <w:lang w:eastAsia="ru-RU"/>
        </w:rPr>
        <w:t xml:space="preserve"> </w:t>
      </w:r>
      <w:r w:rsidRPr="00037161">
        <w:rPr>
          <w:rFonts w:ascii="OfficinaSansBookC" w:eastAsia="Times New Roman" w:hAnsi="OfficinaSansBookC" w:cs="Times New Roman" w:hint="eastAsia"/>
          <w:b/>
          <w:bCs/>
          <w:color w:val="000000" w:themeColor="text1"/>
          <w:kern w:val="36"/>
          <w:sz w:val="36"/>
          <w:szCs w:val="36"/>
          <w:lang w:eastAsia="ru-RU"/>
        </w:rPr>
        <w:t>вопросам</w:t>
      </w:r>
      <w:r w:rsidRPr="00037161">
        <w:rPr>
          <w:rFonts w:ascii="OfficinaSansBookC" w:eastAsia="Times New Roman" w:hAnsi="OfficinaSansBookC" w:cs="Times New Roman"/>
          <w:b/>
          <w:bCs/>
          <w:color w:val="000000" w:themeColor="text1"/>
          <w:kern w:val="36"/>
          <w:sz w:val="36"/>
          <w:szCs w:val="36"/>
          <w:lang w:eastAsia="ru-RU"/>
        </w:rPr>
        <w:t xml:space="preserve"> </w:t>
      </w:r>
      <w:r w:rsidRPr="00037161">
        <w:rPr>
          <w:rFonts w:ascii="OfficinaSansBookC" w:eastAsia="Times New Roman" w:hAnsi="OfficinaSansBookC" w:cs="Times New Roman" w:hint="eastAsia"/>
          <w:b/>
          <w:bCs/>
          <w:color w:val="000000" w:themeColor="text1"/>
          <w:kern w:val="36"/>
          <w:sz w:val="36"/>
          <w:szCs w:val="36"/>
          <w:lang w:eastAsia="ru-RU"/>
        </w:rPr>
        <w:t>миграции</w:t>
      </w:r>
      <w:r w:rsidRPr="00037161">
        <w:rPr>
          <w:rFonts w:ascii="OfficinaSansBookC" w:eastAsia="Times New Roman" w:hAnsi="OfficinaSansBookC" w:cs="Times New Roman"/>
          <w:b/>
          <w:bCs/>
          <w:color w:val="000000" w:themeColor="text1"/>
          <w:kern w:val="36"/>
          <w:sz w:val="36"/>
          <w:szCs w:val="36"/>
          <w:lang w:eastAsia="ru-RU"/>
        </w:rPr>
        <w:t xml:space="preserve"> </w:t>
      </w:r>
      <w:r w:rsidRPr="00037161">
        <w:rPr>
          <w:rFonts w:ascii="OfficinaSansBookC" w:eastAsia="Times New Roman" w:hAnsi="OfficinaSansBookC" w:cs="Times New Roman" w:hint="eastAsia"/>
          <w:b/>
          <w:bCs/>
          <w:color w:val="000000" w:themeColor="text1"/>
          <w:kern w:val="36"/>
          <w:sz w:val="36"/>
          <w:szCs w:val="36"/>
          <w:lang w:eastAsia="ru-RU"/>
        </w:rPr>
        <w:t>ГУ</w:t>
      </w:r>
      <w:r w:rsidRPr="00037161">
        <w:rPr>
          <w:rFonts w:ascii="OfficinaSansBookC" w:eastAsia="Times New Roman" w:hAnsi="OfficinaSansBookC" w:cs="Times New Roman"/>
          <w:b/>
          <w:bCs/>
          <w:color w:val="000000" w:themeColor="text1"/>
          <w:kern w:val="36"/>
          <w:sz w:val="36"/>
          <w:szCs w:val="36"/>
          <w:lang w:eastAsia="ru-RU"/>
        </w:rPr>
        <w:t xml:space="preserve"> </w:t>
      </w:r>
      <w:r w:rsidRPr="00037161">
        <w:rPr>
          <w:rFonts w:ascii="OfficinaSansBookC" w:eastAsia="Times New Roman" w:hAnsi="OfficinaSansBookC" w:cs="Times New Roman" w:hint="eastAsia"/>
          <w:b/>
          <w:bCs/>
          <w:color w:val="000000" w:themeColor="text1"/>
          <w:kern w:val="36"/>
          <w:sz w:val="36"/>
          <w:szCs w:val="36"/>
          <w:lang w:eastAsia="ru-RU"/>
        </w:rPr>
        <w:t>МВД</w:t>
      </w:r>
      <w:r w:rsidRPr="00037161">
        <w:rPr>
          <w:rFonts w:ascii="OfficinaSansBookC" w:eastAsia="Times New Roman" w:hAnsi="OfficinaSansBookC" w:cs="Times New Roman"/>
          <w:b/>
          <w:bCs/>
          <w:color w:val="000000" w:themeColor="text1"/>
          <w:kern w:val="36"/>
          <w:sz w:val="36"/>
          <w:szCs w:val="36"/>
          <w:lang w:eastAsia="ru-RU"/>
        </w:rPr>
        <w:t xml:space="preserve"> </w:t>
      </w:r>
      <w:r w:rsidRPr="00037161">
        <w:rPr>
          <w:rFonts w:ascii="OfficinaSansBookC" w:eastAsia="Times New Roman" w:hAnsi="OfficinaSansBookC" w:cs="Times New Roman" w:hint="eastAsia"/>
          <w:b/>
          <w:bCs/>
          <w:color w:val="000000" w:themeColor="text1"/>
          <w:kern w:val="36"/>
          <w:sz w:val="36"/>
          <w:szCs w:val="36"/>
          <w:lang w:eastAsia="ru-RU"/>
        </w:rPr>
        <w:t>России</w:t>
      </w:r>
      <w:r w:rsidRPr="00037161">
        <w:rPr>
          <w:rFonts w:ascii="OfficinaSansBookC" w:eastAsia="Times New Roman" w:hAnsi="OfficinaSansBookC" w:cs="Times New Roman"/>
          <w:b/>
          <w:bCs/>
          <w:color w:val="000000" w:themeColor="text1"/>
          <w:kern w:val="36"/>
          <w:sz w:val="36"/>
          <w:szCs w:val="36"/>
          <w:lang w:eastAsia="ru-RU"/>
        </w:rPr>
        <w:t xml:space="preserve"> </w:t>
      </w:r>
      <w:r w:rsidRPr="00037161">
        <w:rPr>
          <w:rFonts w:ascii="OfficinaSansBookC" w:eastAsia="Times New Roman" w:hAnsi="OfficinaSansBookC" w:cs="Times New Roman" w:hint="eastAsia"/>
          <w:b/>
          <w:bCs/>
          <w:color w:val="000000" w:themeColor="text1"/>
          <w:kern w:val="36"/>
          <w:sz w:val="36"/>
          <w:szCs w:val="36"/>
          <w:lang w:eastAsia="ru-RU"/>
        </w:rPr>
        <w:t>по</w:t>
      </w:r>
      <w:r w:rsidRPr="00037161">
        <w:rPr>
          <w:rFonts w:ascii="OfficinaSansBookC" w:eastAsia="Times New Roman" w:hAnsi="OfficinaSansBookC" w:cs="Times New Roman"/>
          <w:b/>
          <w:bCs/>
          <w:color w:val="000000" w:themeColor="text1"/>
          <w:kern w:val="36"/>
          <w:sz w:val="36"/>
          <w:szCs w:val="36"/>
          <w:lang w:eastAsia="ru-RU"/>
        </w:rPr>
        <w:t xml:space="preserve"> </w:t>
      </w:r>
      <w:r w:rsidRPr="00037161">
        <w:rPr>
          <w:rFonts w:ascii="OfficinaSansBookC" w:eastAsia="Times New Roman" w:hAnsi="OfficinaSansBookC" w:cs="Times New Roman" w:hint="eastAsia"/>
          <w:b/>
          <w:bCs/>
          <w:color w:val="000000" w:themeColor="text1"/>
          <w:kern w:val="36"/>
          <w:sz w:val="36"/>
          <w:szCs w:val="36"/>
          <w:lang w:eastAsia="ru-RU"/>
        </w:rPr>
        <w:t>городу</w:t>
      </w:r>
      <w:r w:rsidRPr="00037161">
        <w:rPr>
          <w:rFonts w:ascii="OfficinaSansBookC" w:eastAsia="Times New Roman" w:hAnsi="OfficinaSansBookC" w:cs="Times New Roman"/>
          <w:b/>
          <w:bCs/>
          <w:color w:val="000000" w:themeColor="text1"/>
          <w:kern w:val="36"/>
          <w:sz w:val="36"/>
          <w:szCs w:val="36"/>
          <w:lang w:eastAsia="ru-RU"/>
        </w:rPr>
        <w:t xml:space="preserve"> </w:t>
      </w:r>
      <w:r w:rsidRPr="00037161">
        <w:rPr>
          <w:rFonts w:ascii="OfficinaSansBookC" w:eastAsia="Times New Roman" w:hAnsi="OfficinaSansBookC" w:cs="Times New Roman" w:hint="eastAsia"/>
          <w:b/>
          <w:bCs/>
          <w:color w:val="000000" w:themeColor="text1"/>
          <w:kern w:val="36"/>
          <w:sz w:val="36"/>
          <w:szCs w:val="36"/>
          <w:lang w:eastAsia="ru-RU"/>
        </w:rPr>
        <w:t>Москве</w:t>
      </w:r>
    </w:p>
    <w:p w:rsidR="00037161" w:rsidRPr="00037161" w:rsidRDefault="00037161" w:rsidP="00037161">
      <w:pPr>
        <w:shd w:val="clear" w:color="auto" w:fill="FFFFFF"/>
        <w:spacing w:after="0" w:line="375" w:lineRule="atLeast"/>
        <w:jc w:val="center"/>
        <w:outlineLvl w:val="0"/>
        <w:rPr>
          <w:rFonts w:ascii="OfficinaSansBookC" w:eastAsia="Times New Roman" w:hAnsi="OfficinaSansBookC" w:cs="Times New Roman"/>
          <w:b/>
          <w:bCs/>
          <w:caps/>
          <w:color w:val="000000" w:themeColor="text1"/>
          <w:kern w:val="36"/>
          <w:sz w:val="36"/>
          <w:szCs w:val="36"/>
          <w:lang w:eastAsia="ru-RU"/>
        </w:rPr>
      </w:pPr>
    </w:p>
    <w:p w:rsidR="00037161" w:rsidRPr="00037161" w:rsidRDefault="00037161" w:rsidP="00037161">
      <w:pPr>
        <w:shd w:val="clear" w:color="auto" w:fill="FFFFFF"/>
        <w:spacing w:after="0" w:line="240" w:lineRule="auto"/>
        <w:outlineLvl w:val="2"/>
        <w:rPr>
          <w:rFonts w:ascii="OfficinaSansBookC" w:eastAsia="Times New Roman" w:hAnsi="OfficinaSansBookC" w:cs="Times New Roman"/>
          <w:b/>
          <w:bCs/>
          <w:color w:val="000000"/>
          <w:sz w:val="28"/>
          <w:szCs w:val="32"/>
          <w:lang w:eastAsia="ru-RU"/>
        </w:rPr>
      </w:pPr>
      <w:r w:rsidRPr="00037161">
        <w:rPr>
          <w:rFonts w:ascii="OfficinaSansBookC" w:eastAsia="Times New Roman" w:hAnsi="OfficinaSansBookC" w:cs="Times New Roman"/>
          <w:b/>
          <w:bCs/>
          <w:color w:val="000000"/>
          <w:sz w:val="28"/>
          <w:szCs w:val="32"/>
          <w:lang w:eastAsia="ru-RU"/>
        </w:rPr>
        <w:t xml:space="preserve">С 7 ноября 2016 года прием граждан по вопросам получения разрешения на временное проживание, вида на жительство и документов на получение гражданства осуществляется на территории Многофункционального миграционного центра по адресу: г. Москва, п. </w:t>
      </w:r>
      <w:proofErr w:type="spellStart"/>
      <w:r w:rsidRPr="00037161">
        <w:rPr>
          <w:rFonts w:ascii="OfficinaSansBookC" w:eastAsia="Times New Roman" w:hAnsi="OfficinaSansBookC" w:cs="Times New Roman"/>
          <w:b/>
          <w:bCs/>
          <w:color w:val="000000"/>
          <w:sz w:val="28"/>
          <w:szCs w:val="32"/>
          <w:lang w:eastAsia="ru-RU"/>
        </w:rPr>
        <w:t>Вороновское</w:t>
      </w:r>
      <w:proofErr w:type="spellEnd"/>
      <w:r w:rsidRPr="00037161">
        <w:rPr>
          <w:rFonts w:ascii="OfficinaSansBookC" w:eastAsia="Times New Roman" w:hAnsi="OfficinaSansBookC" w:cs="Times New Roman"/>
          <w:b/>
          <w:bCs/>
          <w:color w:val="000000"/>
          <w:sz w:val="28"/>
          <w:szCs w:val="32"/>
          <w:lang w:eastAsia="ru-RU"/>
        </w:rPr>
        <w:t>, Варшавское шоссе, 64 км, домовладение 1, стр. 47.</w:t>
      </w:r>
    </w:p>
    <w:p w:rsidR="00037161" w:rsidRPr="00037161" w:rsidRDefault="00037161" w:rsidP="00037161">
      <w:pPr>
        <w:shd w:val="clear" w:color="auto" w:fill="FFFFFF"/>
        <w:spacing w:after="0" w:line="240" w:lineRule="auto"/>
        <w:rPr>
          <w:rFonts w:ascii="OfficinaSansBookC" w:eastAsia="Times New Roman" w:hAnsi="OfficinaSansBookC" w:cs="Times New Roman"/>
          <w:color w:val="000000"/>
          <w:sz w:val="21"/>
          <w:szCs w:val="21"/>
          <w:lang w:eastAsia="ru-RU"/>
        </w:rPr>
      </w:pPr>
      <w:r w:rsidRPr="00037161">
        <w:rPr>
          <w:rFonts w:ascii="OfficinaSansBookC" w:eastAsia="Times New Roman" w:hAnsi="OfficinaSansBookC" w:cs="Times New Roman"/>
          <w:color w:val="000000"/>
          <w:sz w:val="21"/>
          <w:szCs w:val="21"/>
          <w:lang w:eastAsia="ru-RU"/>
        </w:rPr>
        <w:t>Государственная услуга по оформлению разрешения на временное проживание, вида на жительство, гражданства:</w:t>
      </w:r>
    </w:p>
    <w:p w:rsidR="00037161" w:rsidRPr="00037161" w:rsidRDefault="00037161" w:rsidP="00037161">
      <w:pPr>
        <w:shd w:val="clear" w:color="auto" w:fill="FFFFFF"/>
        <w:spacing w:after="0" w:line="240" w:lineRule="auto"/>
        <w:rPr>
          <w:rFonts w:ascii="OfficinaSansBookC" w:eastAsia="Times New Roman" w:hAnsi="OfficinaSansBookC" w:cs="Times New Roman"/>
          <w:color w:val="000000"/>
          <w:sz w:val="21"/>
          <w:szCs w:val="21"/>
          <w:lang w:eastAsia="ru-RU"/>
        </w:rPr>
      </w:pPr>
      <w:r w:rsidRPr="00037161">
        <w:rPr>
          <w:rFonts w:ascii="OfficinaSansBookC" w:eastAsia="Times New Roman" w:hAnsi="OfficinaSansBookC" w:cs="Times New Roman"/>
          <w:color w:val="000000"/>
          <w:sz w:val="21"/>
          <w:szCs w:val="21"/>
          <w:lang w:eastAsia="ru-RU"/>
        </w:rPr>
        <w:t xml:space="preserve">Прием граждан по вопросам получения разрешения на временное проживание, вида на жительство, а также для подачи документов на получение гражданства осуществляется сотрудниками Управления по вопросам миграции ГУ МВД России по г. Москве на территории Многофункционального миграционного центра (ММЦ) по адресу: г. Москва, п. </w:t>
      </w:r>
      <w:proofErr w:type="spellStart"/>
      <w:r w:rsidRPr="00037161">
        <w:rPr>
          <w:rFonts w:ascii="OfficinaSansBookC" w:eastAsia="Times New Roman" w:hAnsi="OfficinaSansBookC" w:cs="Times New Roman"/>
          <w:color w:val="000000"/>
          <w:sz w:val="21"/>
          <w:szCs w:val="21"/>
          <w:lang w:eastAsia="ru-RU"/>
        </w:rPr>
        <w:t>Вороновское</w:t>
      </w:r>
      <w:proofErr w:type="spellEnd"/>
      <w:r w:rsidRPr="00037161">
        <w:rPr>
          <w:rFonts w:ascii="OfficinaSansBookC" w:eastAsia="Times New Roman" w:hAnsi="OfficinaSansBookC" w:cs="Times New Roman"/>
          <w:color w:val="000000"/>
          <w:sz w:val="21"/>
          <w:szCs w:val="21"/>
          <w:lang w:eastAsia="ru-RU"/>
        </w:rPr>
        <w:t>, Варшавское шоссе, 64 км, домовладение 1, стр. 47.</w:t>
      </w:r>
    </w:p>
    <w:p w:rsidR="00037161" w:rsidRPr="00037161" w:rsidRDefault="00037161" w:rsidP="00037161">
      <w:pPr>
        <w:shd w:val="clear" w:color="auto" w:fill="FFFFFF"/>
        <w:spacing w:after="0" w:line="240" w:lineRule="auto"/>
        <w:rPr>
          <w:rFonts w:ascii="OfficinaSansBookC" w:eastAsia="Times New Roman" w:hAnsi="OfficinaSansBookC" w:cs="Times New Roman"/>
          <w:color w:val="000000"/>
          <w:sz w:val="21"/>
          <w:szCs w:val="21"/>
          <w:lang w:eastAsia="ru-RU"/>
        </w:rPr>
      </w:pPr>
      <w:r w:rsidRPr="00037161">
        <w:rPr>
          <w:rFonts w:ascii="OfficinaSansBookC" w:eastAsia="Times New Roman" w:hAnsi="OfficinaSansBookC" w:cs="Times New Roman"/>
          <w:b/>
          <w:bCs/>
          <w:color w:val="000000"/>
          <w:sz w:val="21"/>
          <w:szCs w:val="21"/>
          <w:lang w:eastAsia="ru-RU"/>
        </w:rPr>
        <w:t>Внимание! </w:t>
      </w:r>
      <w:r w:rsidRPr="00037161">
        <w:rPr>
          <w:rFonts w:ascii="OfficinaSansBookC" w:eastAsia="Times New Roman" w:hAnsi="OfficinaSansBookC" w:cs="Times New Roman"/>
          <w:color w:val="000000"/>
          <w:sz w:val="21"/>
          <w:szCs w:val="21"/>
          <w:lang w:eastAsia="ru-RU"/>
        </w:rPr>
        <w:t>Для подачи документов необходимо пройти в зону "</w:t>
      </w:r>
      <w:r w:rsidRPr="00037161">
        <w:rPr>
          <w:rFonts w:ascii="OfficinaSansBookC" w:eastAsia="Times New Roman" w:hAnsi="OfficinaSansBookC" w:cs="Times New Roman"/>
          <w:b/>
          <w:bCs/>
          <w:color w:val="000000"/>
          <w:sz w:val="21"/>
          <w:szCs w:val="21"/>
          <w:lang w:eastAsia="ru-RU"/>
        </w:rPr>
        <w:t>А</w:t>
      </w:r>
      <w:r w:rsidRPr="00037161">
        <w:rPr>
          <w:rFonts w:ascii="OfficinaSansBookC" w:eastAsia="Times New Roman" w:hAnsi="OfficinaSansBookC" w:cs="Times New Roman"/>
          <w:color w:val="000000"/>
          <w:sz w:val="21"/>
          <w:szCs w:val="21"/>
          <w:lang w:eastAsia="ru-RU"/>
        </w:rPr>
        <w:t> Регистрация"- сектор А2 и А3. Для получения документов необходимо пройти в зону "</w:t>
      </w:r>
      <w:r w:rsidRPr="00037161">
        <w:rPr>
          <w:rFonts w:ascii="OfficinaSansBookC" w:eastAsia="Times New Roman" w:hAnsi="OfficinaSansBookC" w:cs="Times New Roman"/>
          <w:b/>
          <w:bCs/>
          <w:color w:val="000000"/>
          <w:sz w:val="21"/>
          <w:szCs w:val="21"/>
          <w:lang w:eastAsia="ru-RU"/>
        </w:rPr>
        <w:t>Ю</w:t>
      </w:r>
      <w:r w:rsidRPr="00037161">
        <w:rPr>
          <w:rFonts w:ascii="OfficinaSansBookC" w:eastAsia="Times New Roman" w:hAnsi="OfficinaSansBookC" w:cs="Times New Roman"/>
          <w:color w:val="000000"/>
          <w:sz w:val="21"/>
          <w:szCs w:val="21"/>
          <w:lang w:eastAsia="ru-RU"/>
        </w:rPr>
        <w:t> </w:t>
      </w:r>
      <w:r w:rsidRPr="00037161">
        <w:rPr>
          <w:rFonts w:ascii="OfficinaSansBookC" w:eastAsia="Times New Roman" w:hAnsi="OfficinaSansBookC" w:cs="Times New Roman"/>
          <w:b/>
          <w:bCs/>
          <w:color w:val="000000"/>
          <w:sz w:val="21"/>
          <w:szCs w:val="21"/>
          <w:lang w:eastAsia="ru-RU"/>
        </w:rPr>
        <w:t>Выдача</w:t>
      </w:r>
      <w:r w:rsidRPr="00037161">
        <w:rPr>
          <w:rFonts w:ascii="OfficinaSansBookC" w:eastAsia="Times New Roman" w:hAnsi="OfficinaSansBookC" w:cs="Times New Roman"/>
          <w:color w:val="000000"/>
          <w:sz w:val="21"/>
          <w:szCs w:val="21"/>
          <w:lang w:eastAsia="ru-RU"/>
        </w:rPr>
        <w:t>".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037161" w:rsidRPr="00037161" w:rsidRDefault="00037161" w:rsidP="00037161">
      <w:pPr>
        <w:shd w:val="clear" w:color="auto" w:fill="FFFFFF"/>
        <w:spacing w:after="0" w:line="240" w:lineRule="auto"/>
        <w:rPr>
          <w:rFonts w:ascii="OfficinaSansBookC" w:eastAsia="Times New Roman" w:hAnsi="OfficinaSansBookC" w:cs="Times New Roman"/>
          <w:color w:val="000000"/>
          <w:sz w:val="21"/>
          <w:szCs w:val="21"/>
          <w:lang w:eastAsia="ru-RU"/>
        </w:rPr>
      </w:pPr>
      <w:r w:rsidRPr="00037161">
        <w:rPr>
          <w:rFonts w:ascii="OfficinaSansBookC" w:eastAsia="Times New Roman" w:hAnsi="OfficinaSansBookC" w:cs="Times New Roman"/>
          <w:b/>
          <w:bCs/>
          <w:color w:val="000000"/>
          <w:sz w:val="21"/>
          <w:szCs w:val="21"/>
          <w:lang w:eastAsia="ru-RU"/>
        </w:rPr>
        <w:t>График приема и получения документов:</w:t>
      </w:r>
    </w:p>
    <w:tbl>
      <w:tblPr>
        <w:tblW w:w="142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2700"/>
        <w:gridCol w:w="3348"/>
        <w:gridCol w:w="5357"/>
      </w:tblGrid>
      <w:tr w:rsidR="00037161" w:rsidRPr="00037161" w:rsidTr="00037161">
        <w:tc>
          <w:tcPr>
            <w:tcW w:w="6165" w:type="dxa"/>
            <w:gridSpan w:val="3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vAlign w:val="center"/>
            <w:hideMark/>
          </w:tcPr>
          <w:p w:rsidR="00037161" w:rsidRPr="00037161" w:rsidRDefault="00037161" w:rsidP="0003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документов</w:t>
            </w:r>
          </w:p>
        </w:tc>
        <w:tc>
          <w:tcPr>
            <w:tcW w:w="3720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vAlign w:val="center"/>
            <w:hideMark/>
          </w:tcPr>
          <w:p w:rsidR="00037161" w:rsidRPr="00037161" w:rsidRDefault="00037161" w:rsidP="0003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документов</w:t>
            </w:r>
          </w:p>
        </w:tc>
      </w:tr>
      <w:tr w:rsidR="00037161" w:rsidRPr="00037161" w:rsidTr="00037161">
        <w:tc>
          <w:tcPr>
            <w:tcW w:w="1965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vAlign w:val="center"/>
            <w:hideMark/>
          </w:tcPr>
          <w:p w:rsidR="00037161" w:rsidRPr="00037161" w:rsidRDefault="00037161" w:rsidP="0003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vAlign w:val="center"/>
            <w:hideMark/>
          </w:tcPr>
          <w:p w:rsidR="00037161" w:rsidRPr="00037161" w:rsidRDefault="00037161" w:rsidP="0003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РВП, ВНЖ</w:t>
            </w:r>
          </w:p>
        </w:tc>
        <w:tc>
          <w:tcPr>
            <w:tcW w:w="2325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vAlign w:val="center"/>
            <w:hideMark/>
          </w:tcPr>
          <w:p w:rsidR="00037161" w:rsidRPr="00037161" w:rsidRDefault="00037161" w:rsidP="0003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3720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vAlign w:val="center"/>
            <w:hideMark/>
          </w:tcPr>
          <w:p w:rsidR="00037161" w:rsidRPr="00037161" w:rsidRDefault="00037161" w:rsidP="0003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РВП, ВНЖ</w:t>
            </w:r>
          </w:p>
        </w:tc>
      </w:tr>
      <w:tr w:rsidR="00037161" w:rsidRPr="00037161" w:rsidTr="00037161">
        <w:tc>
          <w:tcPr>
            <w:tcW w:w="1965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vAlign w:val="center"/>
            <w:hideMark/>
          </w:tcPr>
          <w:p w:rsidR="00037161" w:rsidRPr="00037161" w:rsidRDefault="00037161" w:rsidP="0003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875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vAlign w:val="center"/>
            <w:hideMark/>
          </w:tcPr>
          <w:p w:rsidR="00037161" w:rsidRPr="00037161" w:rsidRDefault="00037161" w:rsidP="0003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08:00-20:00</w:t>
            </w:r>
          </w:p>
        </w:tc>
        <w:tc>
          <w:tcPr>
            <w:tcW w:w="2325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vAlign w:val="center"/>
            <w:hideMark/>
          </w:tcPr>
          <w:p w:rsidR="00037161" w:rsidRPr="00037161" w:rsidRDefault="00037161" w:rsidP="0003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08:00-20:00</w:t>
            </w:r>
          </w:p>
        </w:tc>
        <w:tc>
          <w:tcPr>
            <w:tcW w:w="3720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vAlign w:val="center"/>
            <w:hideMark/>
          </w:tcPr>
          <w:p w:rsidR="00037161" w:rsidRPr="00037161" w:rsidRDefault="00037161" w:rsidP="0003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09:00-18:00</w:t>
            </w:r>
          </w:p>
        </w:tc>
      </w:tr>
      <w:tr w:rsidR="00037161" w:rsidRPr="00037161" w:rsidTr="00037161">
        <w:tc>
          <w:tcPr>
            <w:tcW w:w="1965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vAlign w:val="center"/>
            <w:hideMark/>
          </w:tcPr>
          <w:p w:rsidR="00037161" w:rsidRPr="00037161" w:rsidRDefault="00037161" w:rsidP="0003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875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vAlign w:val="center"/>
            <w:hideMark/>
          </w:tcPr>
          <w:p w:rsidR="00037161" w:rsidRPr="00037161" w:rsidRDefault="00037161" w:rsidP="0003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08:00-20:00</w:t>
            </w:r>
          </w:p>
        </w:tc>
        <w:tc>
          <w:tcPr>
            <w:tcW w:w="2325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vAlign w:val="center"/>
            <w:hideMark/>
          </w:tcPr>
          <w:p w:rsidR="00037161" w:rsidRPr="00037161" w:rsidRDefault="00037161" w:rsidP="0003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08:00-20:00</w:t>
            </w:r>
          </w:p>
        </w:tc>
        <w:tc>
          <w:tcPr>
            <w:tcW w:w="3720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vAlign w:val="center"/>
            <w:hideMark/>
          </w:tcPr>
          <w:p w:rsidR="00037161" w:rsidRPr="00037161" w:rsidRDefault="00037161" w:rsidP="0003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09:00-18:00</w:t>
            </w:r>
          </w:p>
        </w:tc>
      </w:tr>
      <w:tr w:rsidR="00037161" w:rsidRPr="00037161" w:rsidTr="00037161">
        <w:tc>
          <w:tcPr>
            <w:tcW w:w="1965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vAlign w:val="center"/>
            <w:hideMark/>
          </w:tcPr>
          <w:p w:rsidR="00037161" w:rsidRPr="00037161" w:rsidRDefault="00037161" w:rsidP="0003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875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vAlign w:val="center"/>
            <w:hideMark/>
          </w:tcPr>
          <w:p w:rsidR="00037161" w:rsidRPr="00037161" w:rsidRDefault="00037161" w:rsidP="0003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08:00-20:00</w:t>
            </w:r>
          </w:p>
        </w:tc>
        <w:tc>
          <w:tcPr>
            <w:tcW w:w="2325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vAlign w:val="center"/>
            <w:hideMark/>
          </w:tcPr>
          <w:p w:rsidR="00037161" w:rsidRPr="00037161" w:rsidRDefault="00037161" w:rsidP="0003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08:00-20:00</w:t>
            </w:r>
          </w:p>
        </w:tc>
        <w:tc>
          <w:tcPr>
            <w:tcW w:w="3720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vAlign w:val="center"/>
            <w:hideMark/>
          </w:tcPr>
          <w:p w:rsidR="00037161" w:rsidRPr="00037161" w:rsidRDefault="00037161" w:rsidP="0003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приемный день</w:t>
            </w:r>
          </w:p>
        </w:tc>
      </w:tr>
      <w:tr w:rsidR="00037161" w:rsidRPr="00037161" w:rsidTr="00037161">
        <w:tc>
          <w:tcPr>
            <w:tcW w:w="1965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vAlign w:val="center"/>
            <w:hideMark/>
          </w:tcPr>
          <w:p w:rsidR="00037161" w:rsidRPr="00037161" w:rsidRDefault="00037161" w:rsidP="0003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875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vAlign w:val="center"/>
            <w:hideMark/>
          </w:tcPr>
          <w:p w:rsidR="00037161" w:rsidRPr="00037161" w:rsidRDefault="00037161" w:rsidP="0003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08:00-20:00</w:t>
            </w:r>
          </w:p>
        </w:tc>
        <w:tc>
          <w:tcPr>
            <w:tcW w:w="2325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vAlign w:val="center"/>
            <w:hideMark/>
          </w:tcPr>
          <w:p w:rsidR="00037161" w:rsidRPr="00037161" w:rsidRDefault="00037161" w:rsidP="0003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08:00-20:00</w:t>
            </w:r>
          </w:p>
        </w:tc>
        <w:tc>
          <w:tcPr>
            <w:tcW w:w="3720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vAlign w:val="center"/>
            <w:hideMark/>
          </w:tcPr>
          <w:p w:rsidR="00037161" w:rsidRPr="00037161" w:rsidRDefault="00037161" w:rsidP="0003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09:00-18:00</w:t>
            </w:r>
          </w:p>
        </w:tc>
      </w:tr>
      <w:tr w:rsidR="00037161" w:rsidRPr="00037161" w:rsidTr="00037161">
        <w:tc>
          <w:tcPr>
            <w:tcW w:w="1965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vAlign w:val="center"/>
            <w:hideMark/>
          </w:tcPr>
          <w:p w:rsidR="00037161" w:rsidRPr="00037161" w:rsidRDefault="00037161" w:rsidP="0003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875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vAlign w:val="center"/>
            <w:hideMark/>
          </w:tcPr>
          <w:p w:rsidR="00037161" w:rsidRPr="00037161" w:rsidRDefault="00037161" w:rsidP="0003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08:00-20:00</w:t>
            </w:r>
          </w:p>
        </w:tc>
        <w:tc>
          <w:tcPr>
            <w:tcW w:w="2325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vAlign w:val="center"/>
            <w:hideMark/>
          </w:tcPr>
          <w:p w:rsidR="00037161" w:rsidRPr="00037161" w:rsidRDefault="00037161" w:rsidP="0003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08:00-20:00</w:t>
            </w:r>
          </w:p>
        </w:tc>
        <w:tc>
          <w:tcPr>
            <w:tcW w:w="3720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vAlign w:val="center"/>
            <w:hideMark/>
          </w:tcPr>
          <w:p w:rsidR="00037161" w:rsidRPr="00037161" w:rsidRDefault="00037161" w:rsidP="0003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09:00-16:45</w:t>
            </w:r>
          </w:p>
        </w:tc>
      </w:tr>
      <w:tr w:rsidR="00037161" w:rsidRPr="00037161" w:rsidTr="00037161">
        <w:tc>
          <w:tcPr>
            <w:tcW w:w="1965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vAlign w:val="center"/>
            <w:hideMark/>
          </w:tcPr>
          <w:p w:rsidR="00037161" w:rsidRPr="00037161" w:rsidRDefault="00037161" w:rsidP="0003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875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vAlign w:val="center"/>
            <w:hideMark/>
          </w:tcPr>
          <w:p w:rsidR="00037161" w:rsidRPr="00037161" w:rsidRDefault="00037161" w:rsidP="0003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08:00-20:00</w:t>
            </w:r>
          </w:p>
        </w:tc>
        <w:tc>
          <w:tcPr>
            <w:tcW w:w="2325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vAlign w:val="center"/>
            <w:hideMark/>
          </w:tcPr>
          <w:p w:rsidR="00037161" w:rsidRPr="00037161" w:rsidRDefault="00037161" w:rsidP="0003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08:00-20:00</w:t>
            </w:r>
          </w:p>
        </w:tc>
        <w:tc>
          <w:tcPr>
            <w:tcW w:w="3720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vAlign w:val="center"/>
            <w:hideMark/>
          </w:tcPr>
          <w:p w:rsidR="00037161" w:rsidRPr="00037161" w:rsidRDefault="00037161" w:rsidP="0003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  <w:tr w:rsidR="00037161" w:rsidRPr="00037161" w:rsidTr="00037161">
        <w:tc>
          <w:tcPr>
            <w:tcW w:w="1965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vAlign w:val="center"/>
            <w:hideMark/>
          </w:tcPr>
          <w:p w:rsidR="00037161" w:rsidRPr="00037161" w:rsidRDefault="00037161" w:rsidP="0003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875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vAlign w:val="center"/>
            <w:hideMark/>
          </w:tcPr>
          <w:p w:rsidR="00037161" w:rsidRPr="00037161" w:rsidRDefault="00037161" w:rsidP="0003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08:00-20:00</w:t>
            </w:r>
          </w:p>
        </w:tc>
        <w:tc>
          <w:tcPr>
            <w:tcW w:w="2325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vAlign w:val="center"/>
            <w:hideMark/>
          </w:tcPr>
          <w:p w:rsidR="00037161" w:rsidRPr="00037161" w:rsidRDefault="00037161" w:rsidP="0003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3720" w:type="dxa"/>
            <w:tcBorders>
              <w:top w:val="single" w:sz="2" w:space="0" w:color="CECECE"/>
              <w:left w:val="single" w:sz="6" w:space="0" w:color="CECECE"/>
              <w:bottom w:val="single" w:sz="2" w:space="0" w:color="CECECE"/>
              <w:right w:val="single" w:sz="6" w:space="0" w:color="CECECE"/>
            </w:tcBorders>
            <w:vAlign w:val="center"/>
            <w:hideMark/>
          </w:tcPr>
          <w:p w:rsidR="00037161" w:rsidRPr="00037161" w:rsidRDefault="00037161" w:rsidP="0003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037161" w:rsidRPr="00037161" w:rsidRDefault="00037161" w:rsidP="00037161">
      <w:pPr>
        <w:shd w:val="clear" w:color="auto" w:fill="FFFFFF"/>
        <w:spacing w:after="0" w:line="240" w:lineRule="auto"/>
        <w:rPr>
          <w:rFonts w:ascii="OfficinaSansBookC" w:eastAsia="Times New Roman" w:hAnsi="OfficinaSansBookC" w:cs="Times New Roman"/>
          <w:color w:val="000000"/>
          <w:sz w:val="21"/>
          <w:szCs w:val="21"/>
          <w:lang w:eastAsia="ru-RU"/>
        </w:rPr>
      </w:pPr>
      <w:r w:rsidRPr="00037161">
        <w:rPr>
          <w:rFonts w:ascii="OfficinaSansBookC" w:eastAsia="Times New Roman" w:hAnsi="OfficinaSansBookC" w:cs="Times New Roman"/>
          <w:color w:val="000000"/>
          <w:sz w:val="21"/>
          <w:szCs w:val="21"/>
          <w:lang w:eastAsia="ru-RU"/>
        </w:rPr>
        <w:t>Информацию о государственной услуге по выдаче иностранным гражданам и лицам без гражданства разрешения на временное проживание и вида на жительство в Российской Федерации, а также информацию об основаниях, условиях и порядке приобретения и прекращения гражданства Российской Федерации, Вы найдете на официальном сайте ГУВМ МВД России по адресу </w:t>
      </w:r>
      <w:hyperlink r:id="rId4" w:history="1">
        <w:r w:rsidRPr="00037161">
          <w:rPr>
            <w:rFonts w:ascii="OfficinaSansBookC" w:eastAsia="Times New Roman" w:hAnsi="OfficinaSansBookC" w:cs="Times New Roman"/>
            <w:color w:val="0070A8"/>
            <w:sz w:val="21"/>
            <w:szCs w:val="21"/>
            <w:u w:val="single"/>
            <w:bdr w:val="none" w:sz="0" w:space="0" w:color="auto" w:frame="1"/>
            <w:lang w:eastAsia="ru-RU"/>
          </w:rPr>
          <w:t>https://мвд.рф/</w:t>
        </w:r>
      </w:hyperlink>
      <w:r w:rsidRPr="00037161">
        <w:rPr>
          <w:rFonts w:ascii="OfficinaSansBookC" w:eastAsia="Times New Roman" w:hAnsi="OfficinaSansBookC" w:cs="Times New Roman"/>
          <w:color w:val="000000"/>
          <w:sz w:val="21"/>
          <w:szCs w:val="21"/>
          <w:lang w:eastAsia="ru-RU"/>
        </w:rPr>
        <w:t> в разделе государственные услуги.</w:t>
      </w:r>
    </w:p>
    <w:p w:rsidR="00037161" w:rsidRPr="00037161" w:rsidRDefault="00037161" w:rsidP="00037161">
      <w:pPr>
        <w:shd w:val="clear" w:color="auto" w:fill="FFFFFF"/>
        <w:spacing w:after="0" w:line="240" w:lineRule="auto"/>
        <w:rPr>
          <w:rFonts w:ascii="OfficinaSansBookC" w:eastAsia="Times New Roman" w:hAnsi="OfficinaSansBookC" w:cs="Times New Roman"/>
          <w:color w:val="000000"/>
          <w:sz w:val="21"/>
          <w:szCs w:val="21"/>
          <w:lang w:eastAsia="ru-RU"/>
        </w:rPr>
      </w:pPr>
      <w:r w:rsidRPr="00037161">
        <w:rPr>
          <w:rFonts w:ascii="OfficinaSansBookC" w:eastAsia="Times New Roman" w:hAnsi="OfficinaSansBookC" w:cs="Times New Roman"/>
          <w:b/>
          <w:bCs/>
          <w:color w:val="000000"/>
          <w:sz w:val="21"/>
          <w:szCs w:val="21"/>
          <w:lang w:eastAsia="ru-RU"/>
        </w:rPr>
        <w:t>Проверить готовность</w:t>
      </w:r>
      <w:r w:rsidRPr="00037161">
        <w:rPr>
          <w:rFonts w:ascii="OfficinaSansBookC" w:eastAsia="Times New Roman" w:hAnsi="OfficinaSansBookC" w:cs="Times New Roman"/>
          <w:color w:val="000000"/>
          <w:sz w:val="21"/>
          <w:szCs w:val="21"/>
          <w:lang w:eastAsia="ru-RU"/>
        </w:rPr>
        <w:t> разрешения на временное проживание, вида на жительство и гражданства РФ вы можете, воспользовавшись сервисом на сайте </w:t>
      </w:r>
      <w:hyperlink r:id="rId5" w:history="1">
        <w:r w:rsidRPr="00037161">
          <w:rPr>
            <w:rFonts w:ascii="OfficinaSansBookC" w:eastAsia="Times New Roman" w:hAnsi="OfficinaSansBookC" w:cs="Times New Roman"/>
            <w:color w:val="0070A8"/>
            <w:sz w:val="21"/>
            <w:szCs w:val="21"/>
            <w:u w:val="single"/>
            <w:bdr w:val="none" w:sz="0" w:space="0" w:color="auto" w:frame="1"/>
            <w:lang w:eastAsia="ru-RU"/>
          </w:rPr>
          <w:t>ГУВМ МВД РФ</w:t>
        </w:r>
      </w:hyperlink>
      <w:r w:rsidRPr="00037161">
        <w:rPr>
          <w:rFonts w:ascii="OfficinaSansBookC" w:eastAsia="Times New Roman" w:hAnsi="OfficinaSansBookC" w:cs="Times New Roman"/>
          <w:color w:val="000000"/>
          <w:sz w:val="21"/>
          <w:szCs w:val="21"/>
          <w:lang w:eastAsia="ru-RU"/>
        </w:rPr>
        <w:t>.</w:t>
      </w:r>
    </w:p>
    <w:p w:rsidR="00037161" w:rsidRPr="00037161" w:rsidRDefault="00037161" w:rsidP="00037161">
      <w:pPr>
        <w:shd w:val="clear" w:color="auto" w:fill="FFFFFF"/>
        <w:spacing w:after="0" w:line="240" w:lineRule="auto"/>
        <w:rPr>
          <w:rFonts w:ascii="OfficinaSansBookC" w:eastAsia="Times New Roman" w:hAnsi="OfficinaSansBookC" w:cs="Times New Roman"/>
          <w:color w:val="000000"/>
          <w:sz w:val="21"/>
          <w:szCs w:val="21"/>
          <w:lang w:eastAsia="ru-RU"/>
        </w:rPr>
      </w:pPr>
      <w:r w:rsidRPr="00037161">
        <w:rPr>
          <w:rFonts w:ascii="OfficinaSansBookC" w:eastAsia="Times New Roman" w:hAnsi="OfficinaSansBookC" w:cs="Times New Roman"/>
          <w:b/>
          <w:bCs/>
          <w:color w:val="000000"/>
          <w:sz w:val="21"/>
          <w:szCs w:val="21"/>
          <w:lang w:eastAsia="ru-RU"/>
        </w:rPr>
        <w:t>Внимание! </w:t>
      </w:r>
      <w:r w:rsidRPr="00037161">
        <w:rPr>
          <w:rFonts w:ascii="OfficinaSansBookC" w:eastAsia="Times New Roman" w:hAnsi="OfficinaSansBookC" w:cs="Times New Roman"/>
          <w:color w:val="000000"/>
          <w:sz w:val="21"/>
          <w:szCs w:val="21"/>
          <w:lang w:eastAsia="ru-RU"/>
        </w:rPr>
        <w:t>Пройти дактилоскопическую регистрацию (снятие отпечатков пальцев) можно на территории миграционного центра при подаче заявлений на РВП в зоне "</w:t>
      </w:r>
      <w:r w:rsidRPr="00037161">
        <w:rPr>
          <w:rFonts w:ascii="OfficinaSansBookC" w:eastAsia="Times New Roman" w:hAnsi="OfficinaSansBookC" w:cs="Times New Roman"/>
          <w:b/>
          <w:bCs/>
          <w:color w:val="000000"/>
          <w:sz w:val="21"/>
          <w:szCs w:val="21"/>
          <w:lang w:eastAsia="ru-RU"/>
        </w:rPr>
        <w:t>Д</w:t>
      </w:r>
      <w:r w:rsidRPr="00037161">
        <w:rPr>
          <w:rFonts w:ascii="OfficinaSansBookC" w:eastAsia="Times New Roman" w:hAnsi="OfficinaSansBookC" w:cs="Times New Roman"/>
          <w:color w:val="000000"/>
          <w:sz w:val="21"/>
          <w:szCs w:val="21"/>
          <w:lang w:eastAsia="ru-RU"/>
        </w:rPr>
        <w:t> </w:t>
      </w:r>
      <w:r w:rsidRPr="00037161">
        <w:rPr>
          <w:rFonts w:ascii="OfficinaSansBookC" w:eastAsia="Times New Roman" w:hAnsi="OfficinaSansBookC" w:cs="Times New Roman"/>
          <w:b/>
          <w:bCs/>
          <w:color w:val="000000"/>
          <w:sz w:val="21"/>
          <w:szCs w:val="21"/>
          <w:lang w:eastAsia="ru-RU"/>
        </w:rPr>
        <w:t>Дактилоскопия</w:t>
      </w:r>
      <w:r w:rsidRPr="00037161">
        <w:rPr>
          <w:rFonts w:ascii="OfficinaSansBookC" w:eastAsia="Times New Roman" w:hAnsi="OfficinaSansBookC" w:cs="Times New Roman"/>
          <w:color w:val="000000"/>
          <w:sz w:val="21"/>
          <w:szCs w:val="21"/>
          <w:lang w:eastAsia="ru-RU"/>
        </w:rPr>
        <w:t>".</w:t>
      </w:r>
    </w:p>
    <w:p w:rsidR="00037161" w:rsidRPr="00037161" w:rsidRDefault="00037161" w:rsidP="00037161">
      <w:pPr>
        <w:shd w:val="clear" w:color="auto" w:fill="FFFFFF"/>
        <w:spacing w:after="0" w:line="240" w:lineRule="auto"/>
        <w:rPr>
          <w:rFonts w:ascii="OfficinaSansBookC" w:eastAsia="Times New Roman" w:hAnsi="OfficinaSansBookC" w:cs="Times New Roman"/>
          <w:color w:val="000000"/>
          <w:sz w:val="21"/>
          <w:szCs w:val="21"/>
          <w:lang w:eastAsia="ru-RU"/>
        </w:rPr>
      </w:pPr>
      <w:r w:rsidRPr="00037161">
        <w:rPr>
          <w:rFonts w:ascii="OfficinaSansBookC" w:eastAsia="Times New Roman" w:hAnsi="OfficinaSansBookC" w:cs="Times New Roman"/>
          <w:color w:val="000000"/>
          <w:sz w:val="21"/>
          <w:szCs w:val="21"/>
          <w:lang w:eastAsia="ru-RU"/>
        </w:rPr>
        <w:t>На территории ММЦ при оформлении РВП и ВНЖ можно пройти </w:t>
      </w:r>
      <w:r w:rsidRPr="00037161">
        <w:rPr>
          <w:rFonts w:ascii="OfficinaSansBookC" w:eastAsia="Times New Roman" w:hAnsi="OfficinaSansBookC" w:cs="Times New Roman"/>
          <w:b/>
          <w:bCs/>
          <w:color w:val="000000"/>
          <w:sz w:val="21"/>
          <w:szCs w:val="21"/>
          <w:lang w:eastAsia="ru-RU"/>
        </w:rPr>
        <w:t>медицинское освидетельствование</w:t>
      </w:r>
      <w:r w:rsidRPr="00037161">
        <w:rPr>
          <w:rFonts w:ascii="OfficinaSansBookC" w:eastAsia="Times New Roman" w:hAnsi="OfficinaSansBookC" w:cs="Times New Roman"/>
          <w:color w:val="000000"/>
          <w:sz w:val="21"/>
          <w:szCs w:val="21"/>
          <w:lang w:eastAsia="ru-RU"/>
        </w:rPr>
        <w:t> для получения сертификата об отсутствии ВИЧ-инфекции и медицинского заключения о наличии (об отсутствии) инфекционных заболеваний.</w:t>
      </w:r>
    </w:p>
    <w:p w:rsidR="00037161" w:rsidRPr="00037161" w:rsidRDefault="00037161" w:rsidP="00037161">
      <w:pPr>
        <w:shd w:val="clear" w:color="auto" w:fill="FFFFFF"/>
        <w:spacing w:after="0" w:line="240" w:lineRule="auto"/>
        <w:rPr>
          <w:rFonts w:ascii="OfficinaSansBookC" w:eastAsia="Times New Roman" w:hAnsi="OfficinaSansBookC" w:cs="Times New Roman"/>
          <w:color w:val="000000"/>
          <w:sz w:val="21"/>
          <w:szCs w:val="21"/>
          <w:lang w:eastAsia="ru-RU"/>
        </w:rPr>
      </w:pPr>
      <w:r w:rsidRPr="00037161">
        <w:rPr>
          <w:rFonts w:ascii="OfficinaSansBookC" w:eastAsia="Times New Roman" w:hAnsi="OfficinaSansBookC" w:cs="Times New Roman"/>
          <w:color w:val="000000"/>
          <w:sz w:val="21"/>
          <w:szCs w:val="21"/>
          <w:lang w:eastAsia="ru-RU"/>
        </w:rPr>
        <w:t>При себе нужно иметь следующие документы: заграничный паспорт, заверенный нотариусом перевод паспорта, временная регистрация, миграционная карта.</w:t>
      </w:r>
    </w:p>
    <w:p w:rsidR="00037161" w:rsidRPr="00037161" w:rsidRDefault="00037161" w:rsidP="00037161">
      <w:pPr>
        <w:shd w:val="clear" w:color="auto" w:fill="FFFFFF"/>
        <w:spacing w:after="0" w:line="240" w:lineRule="auto"/>
        <w:rPr>
          <w:rFonts w:ascii="OfficinaSansBookC" w:eastAsia="Times New Roman" w:hAnsi="OfficinaSansBookC" w:cs="Times New Roman"/>
          <w:color w:val="000000"/>
          <w:sz w:val="21"/>
          <w:szCs w:val="21"/>
          <w:lang w:eastAsia="ru-RU"/>
        </w:rPr>
      </w:pPr>
      <w:r w:rsidRPr="00037161">
        <w:rPr>
          <w:rFonts w:ascii="OfficinaSansBookC" w:eastAsia="Times New Roman" w:hAnsi="OfficinaSansBookC" w:cs="Times New Roman"/>
          <w:color w:val="000000"/>
          <w:sz w:val="21"/>
          <w:szCs w:val="21"/>
          <w:lang w:eastAsia="ru-RU"/>
        </w:rPr>
        <w:t>Пройти обследование и получить сертификат/медицинское заключение можно в зоне "</w:t>
      </w:r>
      <w:r w:rsidRPr="00037161">
        <w:rPr>
          <w:rFonts w:ascii="OfficinaSansBookC" w:eastAsia="Times New Roman" w:hAnsi="OfficinaSansBookC" w:cs="Times New Roman"/>
          <w:b/>
          <w:bCs/>
          <w:color w:val="000000"/>
          <w:sz w:val="21"/>
          <w:szCs w:val="21"/>
          <w:lang w:eastAsia="ru-RU"/>
        </w:rPr>
        <w:t>М</w:t>
      </w:r>
      <w:r w:rsidRPr="00037161">
        <w:rPr>
          <w:rFonts w:ascii="OfficinaSansBookC" w:eastAsia="Times New Roman" w:hAnsi="OfficinaSansBookC" w:cs="Times New Roman"/>
          <w:color w:val="000000"/>
          <w:sz w:val="21"/>
          <w:szCs w:val="21"/>
          <w:lang w:eastAsia="ru-RU"/>
        </w:rPr>
        <w:t> </w:t>
      </w:r>
      <w:r w:rsidRPr="00037161">
        <w:rPr>
          <w:rFonts w:ascii="OfficinaSansBookC" w:eastAsia="Times New Roman" w:hAnsi="OfficinaSansBookC" w:cs="Times New Roman"/>
          <w:b/>
          <w:bCs/>
          <w:color w:val="000000"/>
          <w:sz w:val="21"/>
          <w:szCs w:val="21"/>
          <w:lang w:eastAsia="ru-RU"/>
        </w:rPr>
        <w:t>Медицина</w:t>
      </w:r>
      <w:r w:rsidRPr="00037161">
        <w:rPr>
          <w:rFonts w:ascii="OfficinaSansBookC" w:eastAsia="Times New Roman" w:hAnsi="OfficinaSansBookC" w:cs="Times New Roman"/>
          <w:color w:val="000000"/>
          <w:sz w:val="21"/>
          <w:szCs w:val="21"/>
          <w:lang w:eastAsia="ru-RU"/>
        </w:rPr>
        <w:t>" в соответствии с графиком:</w:t>
      </w:r>
    </w:p>
    <w:p w:rsidR="00037161" w:rsidRPr="00037161" w:rsidRDefault="00037161" w:rsidP="00037161">
      <w:pPr>
        <w:shd w:val="clear" w:color="auto" w:fill="FFFFFF"/>
        <w:spacing w:after="0" w:line="240" w:lineRule="auto"/>
        <w:rPr>
          <w:rFonts w:ascii="OfficinaSansBookC" w:eastAsia="Times New Roman" w:hAnsi="OfficinaSansBookC" w:cs="Times New Roman"/>
          <w:color w:val="000000"/>
          <w:sz w:val="21"/>
          <w:szCs w:val="21"/>
          <w:lang w:eastAsia="ru-RU"/>
        </w:rPr>
      </w:pPr>
      <w:r w:rsidRPr="00037161">
        <w:rPr>
          <w:rFonts w:ascii="OfficinaSansBookC" w:eastAsia="Times New Roman" w:hAnsi="OfficinaSansBookC" w:cs="Times New Roman"/>
          <w:b/>
          <w:bCs/>
          <w:color w:val="000000"/>
          <w:sz w:val="21"/>
          <w:szCs w:val="21"/>
          <w:lang w:eastAsia="ru-RU"/>
        </w:rPr>
        <w:t>Прохождение обследования:</w:t>
      </w:r>
      <w:r w:rsidRPr="00037161">
        <w:rPr>
          <w:rFonts w:ascii="OfficinaSansBookC" w:eastAsia="Times New Roman" w:hAnsi="OfficinaSansBookC" w:cs="Times New Roman"/>
          <w:color w:val="000000"/>
          <w:sz w:val="21"/>
          <w:szCs w:val="21"/>
          <w:lang w:eastAsia="ru-RU"/>
        </w:rPr>
        <w:t> ежедневно, включая выходные дни - с 08.00 до 20.00.</w:t>
      </w:r>
    </w:p>
    <w:p w:rsidR="00037161" w:rsidRPr="00037161" w:rsidRDefault="00037161" w:rsidP="00037161">
      <w:pPr>
        <w:shd w:val="clear" w:color="auto" w:fill="FFFFFF"/>
        <w:spacing w:after="0" w:line="240" w:lineRule="auto"/>
        <w:rPr>
          <w:rFonts w:ascii="OfficinaSansBookC" w:eastAsia="Times New Roman" w:hAnsi="OfficinaSansBookC" w:cs="Times New Roman"/>
          <w:color w:val="000000"/>
          <w:sz w:val="21"/>
          <w:szCs w:val="21"/>
          <w:lang w:eastAsia="ru-RU"/>
        </w:rPr>
      </w:pPr>
      <w:r w:rsidRPr="00037161">
        <w:rPr>
          <w:rFonts w:ascii="OfficinaSansBookC" w:eastAsia="Times New Roman" w:hAnsi="OfficinaSansBookC" w:cs="Times New Roman"/>
          <w:b/>
          <w:bCs/>
          <w:color w:val="000000"/>
          <w:sz w:val="21"/>
          <w:szCs w:val="21"/>
          <w:lang w:eastAsia="ru-RU"/>
        </w:rPr>
        <w:t>Получение сертификата/медицинского заключения:</w:t>
      </w:r>
      <w:r w:rsidRPr="00037161">
        <w:rPr>
          <w:rFonts w:ascii="OfficinaSansBookC" w:eastAsia="Times New Roman" w:hAnsi="OfficinaSansBookC" w:cs="Times New Roman"/>
          <w:color w:val="000000"/>
          <w:sz w:val="21"/>
          <w:szCs w:val="21"/>
          <w:lang w:eastAsia="ru-RU"/>
        </w:rPr>
        <w:t> понедельник - пятница - с 09.00 до 19.00. Суббота и воскресенье - выходные дни. </w:t>
      </w:r>
    </w:p>
    <w:p w:rsidR="00037161" w:rsidRPr="00037161" w:rsidRDefault="00037161" w:rsidP="00037161">
      <w:pPr>
        <w:shd w:val="clear" w:color="auto" w:fill="FFFFFF"/>
        <w:spacing w:after="0" w:line="240" w:lineRule="auto"/>
        <w:rPr>
          <w:rFonts w:ascii="OfficinaSansBookC" w:eastAsia="Times New Roman" w:hAnsi="OfficinaSansBookC" w:cs="Times New Roman"/>
          <w:color w:val="000000"/>
          <w:sz w:val="21"/>
          <w:szCs w:val="21"/>
          <w:lang w:eastAsia="ru-RU"/>
        </w:rPr>
      </w:pPr>
      <w:r w:rsidRPr="00037161">
        <w:rPr>
          <w:rFonts w:ascii="OfficinaSansBookC" w:eastAsia="Times New Roman" w:hAnsi="OfficinaSansBookC" w:cs="Times New Roman"/>
          <w:color w:val="000000"/>
          <w:sz w:val="21"/>
          <w:szCs w:val="21"/>
          <w:lang w:eastAsia="ru-RU"/>
        </w:rPr>
        <w:t>Перед обращением за государственной услугой по выдаче разрешения на временное проживание, выдаче вида на жительство, обращением с заявлением о приеме в гражданство Российской Федерации вы можете получить профессиональную помощь сотрудников ГБУ «Миграционный центр» в виде консультации и проверки комплектности документов, необходимых для получения вышеуказанных государственных услуг, а также помощь в заполнении заявлений установленной формы.</w:t>
      </w:r>
    </w:p>
    <w:p w:rsidR="007E29F3" w:rsidRPr="00037161" w:rsidRDefault="00037161" w:rsidP="00037161">
      <w:pPr>
        <w:shd w:val="clear" w:color="auto" w:fill="FFFFFF"/>
        <w:spacing w:after="0" w:line="240" w:lineRule="auto"/>
        <w:rPr>
          <w:rFonts w:ascii="OfficinaSansBookC" w:eastAsia="Times New Roman" w:hAnsi="OfficinaSansBookC" w:cs="Times New Roman"/>
          <w:color w:val="000000"/>
          <w:sz w:val="21"/>
          <w:szCs w:val="21"/>
          <w:lang w:eastAsia="ru-RU"/>
        </w:rPr>
      </w:pPr>
      <w:r w:rsidRPr="00037161">
        <w:rPr>
          <w:rFonts w:ascii="OfficinaSansBookC" w:eastAsia="Times New Roman" w:hAnsi="OfficinaSansBookC" w:cs="Times New Roman"/>
          <w:b/>
          <w:bCs/>
          <w:color w:val="000000"/>
          <w:sz w:val="21"/>
          <w:szCs w:val="21"/>
          <w:lang w:eastAsia="ru-RU"/>
        </w:rPr>
        <w:t>Внимание! </w:t>
      </w:r>
      <w:r w:rsidRPr="00037161">
        <w:rPr>
          <w:rFonts w:ascii="OfficinaSansBookC" w:eastAsia="Times New Roman" w:hAnsi="OfficinaSansBookC" w:cs="Times New Roman"/>
          <w:color w:val="000000"/>
          <w:sz w:val="21"/>
          <w:szCs w:val="21"/>
          <w:lang w:eastAsia="ru-RU"/>
        </w:rPr>
        <w:t>Оформить запись на прием для подачи полного пакета документов возможно при личном обращении к сотруднику отдела УВМ ГУ МВД России по г. Москве (на территории ММЦ г. Москвы).</w:t>
      </w:r>
      <w:bookmarkStart w:id="0" w:name="_GoBack"/>
      <w:bookmarkEnd w:id="0"/>
    </w:p>
    <w:sectPr w:rsidR="007E29F3" w:rsidRPr="00037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fficinaSansBook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161"/>
    <w:rsid w:val="00037161"/>
    <w:rsid w:val="003A6BE7"/>
    <w:rsid w:val="007E29F3"/>
    <w:rsid w:val="008E11B6"/>
    <w:rsid w:val="00BF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4EA39-27B9-4AE3-9A32-33FD35DF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71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371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1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71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ate">
    <w:name w:val="date"/>
    <w:basedOn w:val="a"/>
    <w:rsid w:val="00037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37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7161"/>
    <w:rPr>
      <w:b/>
      <w:bCs/>
    </w:rPr>
  </w:style>
  <w:style w:type="character" w:styleId="a5">
    <w:name w:val="Hyperlink"/>
    <w:basedOn w:val="a0"/>
    <w:uiPriority w:val="99"/>
    <w:semiHidden/>
    <w:unhideWhenUsed/>
    <w:rsid w:val="000371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9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b1ab2a0a.xn--b1aew.xn--p1ai/" TargetMode="External"/><Relationship Id="rId4" Type="http://schemas.openxmlformats.org/officeDocument/2006/relationships/hyperlink" Target="https://xn--b1aew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Черепаха Тортилла</dc:creator>
  <cp:keywords/>
  <dc:description/>
  <cp:lastModifiedBy>Черепаха Тортилла</cp:lastModifiedBy>
  <cp:revision>1</cp:revision>
  <dcterms:created xsi:type="dcterms:W3CDTF">2017-04-18T07:40:00Z</dcterms:created>
  <dcterms:modified xsi:type="dcterms:W3CDTF">2017-04-18T07:42:00Z</dcterms:modified>
</cp:coreProperties>
</file>